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564" w:rsidRDefault="00067564" w:rsidP="00067564">
      <w:pPr>
        <w:pStyle w:val="Intestazione"/>
        <w:rPr>
          <w:rFonts w:ascii="Times New Roman" w:hAnsi="Times New Roman"/>
          <w:noProof/>
          <w:sz w:val="24"/>
          <w:szCs w:val="24"/>
          <w:lang w:eastAsia="it-IT"/>
        </w:rPr>
      </w:pPr>
      <w:r>
        <w:rPr>
          <w:rFonts w:ascii="Times New Roman" w:hAnsi="Times New Roman"/>
          <w:noProof/>
          <w:sz w:val="24"/>
          <w:szCs w:val="24"/>
          <w:lang w:eastAsia="it-IT"/>
        </w:rPr>
        <w:drawing>
          <wp:inline distT="0" distB="0" distL="0" distR="0">
            <wp:extent cx="1447800" cy="96012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  <w:lang w:eastAsia="it-IT"/>
        </w:rPr>
        <w:t xml:space="preserve">          </w:t>
      </w:r>
      <w:r>
        <w:rPr>
          <w:rFonts w:ascii="Times New Roman" w:hAnsi="Times New Roman"/>
          <w:noProof/>
          <w:sz w:val="24"/>
          <w:szCs w:val="24"/>
          <w:lang w:eastAsia="it-IT"/>
        </w:rPr>
        <w:drawing>
          <wp:inline distT="0" distB="0" distL="0" distR="0">
            <wp:extent cx="861060" cy="967740"/>
            <wp:effectExtent l="19050" t="0" r="0" b="0"/>
            <wp:docPr id="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967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  <w:lang w:eastAsia="it-IT"/>
        </w:rPr>
        <w:t xml:space="preserve">           </w:t>
      </w:r>
      <w:r>
        <w:rPr>
          <w:rFonts w:ascii="Times New Roman" w:hAnsi="Times New Roman"/>
          <w:noProof/>
          <w:sz w:val="24"/>
          <w:szCs w:val="24"/>
          <w:lang w:eastAsia="it-IT"/>
        </w:rPr>
        <w:drawing>
          <wp:inline distT="0" distB="0" distL="0" distR="0">
            <wp:extent cx="1120140" cy="1120140"/>
            <wp:effectExtent l="19050" t="0" r="3810" b="0"/>
            <wp:docPr id="3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1120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  <w:lang w:eastAsia="it-IT"/>
        </w:rPr>
        <w:t xml:space="preserve">      </w:t>
      </w:r>
      <w:r>
        <w:rPr>
          <w:rFonts w:ascii="Times New Roman" w:hAnsi="Times New Roman"/>
          <w:noProof/>
          <w:sz w:val="24"/>
          <w:szCs w:val="24"/>
          <w:lang w:eastAsia="it-IT"/>
        </w:rPr>
        <w:drawing>
          <wp:inline distT="0" distB="0" distL="0" distR="0">
            <wp:extent cx="1562100" cy="1188720"/>
            <wp:effectExtent l="19050" t="0" r="0" b="0"/>
            <wp:docPr id="4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8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564" w:rsidRDefault="00067564" w:rsidP="00067564">
      <w:pPr>
        <w:pStyle w:val="Intestazione"/>
        <w:rPr>
          <w:rFonts w:ascii="Times New Roman" w:hAnsi="Times New Roman"/>
          <w:noProof/>
          <w:sz w:val="24"/>
          <w:szCs w:val="24"/>
          <w:lang w:eastAsia="it-IT"/>
        </w:rPr>
      </w:pPr>
    </w:p>
    <w:p w:rsidR="00067564" w:rsidRDefault="00067564" w:rsidP="00067564">
      <w:pPr>
        <w:pStyle w:val="Intestazione"/>
        <w:jc w:val="center"/>
      </w:pPr>
      <w:r>
        <w:rPr>
          <w:rFonts w:ascii="Times New Roman" w:hAnsi="Times New Roman"/>
          <w:noProof/>
          <w:sz w:val="24"/>
          <w:szCs w:val="24"/>
          <w:lang w:eastAsia="it-IT"/>
        </w:rPr>
        <w:drawing>
          <wp:inline distT="0" distB="0" distL="0" distR="0">
            <wp:extent cx="2019300" cy="1021080"/>
            <wp:effectExtent l="19050" t="0" r="0" b="0"/>
            <wp:docPr id="5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02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67564" w:rsidRDefault="00067564" w:rsidP="00067564">
      <w:pPr>
        <w:tabs>
          <w:tab w:val="left" w:pos="3150"/>
        </w:tabs>
        <w:spacing w:after="0" w:line="240" w:lineRule="auto"/>
        <w:jc w:val="center"/>
        <w:rPr>
          <w:rFonts w:ascii="Book Antiqua" w:eastAsia="Times New Roman" w:hAnsi="Book Antiqua"/>
          <w:b/>
          <w:bCs w:val="0"/>
          <w:lang w:eastAsia="it-IT"/>
        </w:rPr>
      </w:pPr>
      <w:r>
        <w:rPr>
          <w:rFonts w:ascii="Book Antiqua" w:eastAsia="Times New Roman" w:hAnsi="Book Antiqua"/>
          <w:b/>
          <w:bCs w:val="0"/>
          <w:lang w:eastAsia="it-IT"/>
        </w:rPr>
        <w:t>ISTITUTO COMPRENSIVO</w:t>
      </w:r>
    </w:p>
    <w:p w:rsidR="00067564" w:rsidRDefault="00067564" w:rsidP="00067564">
      <w:pPr>
        <w:spacing w:after="0" w:line="240" w:lineRule="auto"/>
        <w:jc w:val="center"/>
        <w:rPr>
          <w:rFonts w:ascii="Book Antiqua" w:eastAsia="Times New Roman" w:hAnsi="Book Antiqua"/>
          <w:b/>
          <w:bCs w:val="0"/>
          <w:i/>
          <w:lang w:eastAsia="it-IT"/>
        </w:rPr>
      </w:pPr>
      <w:r>
        <w:rPr>
          <w:rFonts w:ascii="Book Antiqua" w:eastAsia="Times New Roman" w:hAnsi="Book Antiqua"/>
          <w:b/>
          <w:bCs w:val="0"/>
          <w:i/>
          <w:lang w:eastAsia="it-IT"/>
        </w:rPr>
        <w:t>“EUROPA UNITA”</w:t>
      </w:r>
    </w:p>
    <w:p w:rsidR="00067564" w:rsidRDefault="00067564" w:rsidP="00067564">
      <w:pPr>
        <w:spacing w:after="0" w:line="240" w:lineRule="auto"/>
        <w:jc w:val="center"/>
        <w:rPr>
          <w:rFonts w:ascii="Book Antiqua" w:eastAsia="Times New Roman" w:hAnsi="Book Antiqua"/>
          <w:b/>
          <w:bCs w:val="0"/>
          <w:smallCaps/>
          <w:lang w:eastAsia="it-IT"/>
        </w:rPr>
      </w:pPr>
      <w:r>
        <w:rPr>
          <w:rFonts w:ascii="Book Antiqua" w:eastAsia="Times New Roman" w:hAnsi="Book Antiqua"/>
          <w:lang w:eastAsia="it-IT"/>
        </w:rPr>
        <w:t>Viale Europa Rione Salicelle – c.a.p. 80021 Afragola (NA)</w:t>
      </w:r>
      <w:r>
        <w:rPr>
          <w:rFonts w:ascii="Book Antiqua" w:eastAsia="Times New Roman" w:hAnsi="Book Antiqua"/>
          <w:b/>
          <w:bCs w:val="0"/>
          <w:smallCaps/>
          <w:lang w:eastAsia="it-IT"/>
        </w:rPr>
        <w:t xml:space="preserve"> </w:t>
      </w:r>
    </w:p>
    <w:p w:rsidR="00067564" w:rsidRDefault="00067564" w:rsidP="00067564">
      <w:pPr>
        <w:spacing w:after="0" w:line="240" w:lineRule="auto"/>
        <w:jc w:val="center"/>
        <w:rPr>
          <w:rFonts w:ascii="Book Antiqua" w:eastAsia="Times New Roman" w:hAnsi="Book Antiqua"/>
          <w:lang w:eastAsia="it-IT"/>
        </w:rPr>
      </w:pPr>
      <w:r>
        <w:rPr>
          <w:rFonts w:ascii="Book Antiqua" w:eastAsia="Times New Roman" w:hAnsi="Book Antiqua"/>
          <w:b/>
          <w:bCs w:val="0"/>
          <w:smallCaps/>
          <w:lang w:eastAsia="it-IT"/>
        </w:rPr>
        <w:sym w:font="Wingdings" w:char="0028"/>
      </w:r>
      <w:r>
        <w:rPr>
          <w:rFonts w:ascii="Book Antiqua" w:eastAsia="Times New Roman" w:hAnsi="Book Antiqua"/>
          <w:b/>
          <w:bCs w:val="0"/>
          <w:smallCaps/>
          <w:lang w:eastAsia="it-IT"/>
        </w:rPr>
        <w:t xml:space="preserve"> / </w:t>
      </w:r>
      <w:r>
        <w:rPr>
          <w:rFonts w:ascii="Book Antiqua" w:eastAsia="Times New Roman" w:hAnsi="Book Antiqua"/>
          <w:b/>
          <w:bCs w:val="0"/>
          <w:lang w:eastAsia="it-IT"/>
        </w:rPr>
        <w:sym w:font="Book Antiqua" w:char="F037"/>
      </w:r>
      <w:r>
        <w:rPr>
          <w:rFonts w:ascii="Book Antiqua" w:eastAsia="Times New Roman" w:hAnsi="Book Antiqua"/>
          <w:b/>
          <w:bCs w:val="0"/>
          <w:lang w:eastAsia="it-IT"/>
        </w:rPr>
        <w:sym w:font="Book Antiqua" w:char="F020"/>
      </w:r>
      <w:r>
        <w:rPr>
          <w:rFonts w:ascii="Book Antiqua" w:eastAsia="Times New Roman" w:hAnsi="Book Antiqua"/>
          <w:lang w:eastAsia="it-IT"/>
        </w:rPr>
        <w:t>081/8524791 - 081/8523153</w:t>
      </w:r>
    </w:p>
    <w:p w:rsidR="00067564" w:rsidRDefault="00067564" w:rsidP="00067564">
      <w:pPr>
        <w:spacing w:after="0" w:line="240" w:lineRule="auto"/>
        <w:jc w:val="center"/>
        <w:rPr>
          <w:rFonts w:ascii="Book Antiqua" w:eastAsia="Times New Roman" w:hAnsi="Book Antiqua"/>
          <w:lang w:eastAsia="it-IT"/>
        </w:rPr>
      </w:pPr>
      <w:r>
        <w:rPr>
          <w:rFonts w:ascii="Book Antiqua" w:eastAsia="Times New Roman" w:hAnsi="Book Antiqua"/>
          <w:lang w:eastAsia="it-IT"/>
        </w:rPr>
        <w:t>C.F. 93025650636 – C.M. NAIC834004</w:t>
      </w:r>
    </w:p>
    <w:p w:rsidR="00067564" w:rsidRDefault="00067564" w:rsidP="00067564">
      <w:pPr>
        <w:spacing w:after="0" w:line="240" w:lineRule="auto"/>
        <w:jc w:val="center"/>
        <w:rPr>
          <w:rFonts w:ascii="Book Antiqua" w:eastAsia="Times New Roman" w:hAnsi="Book Antiqua"/>
          <w:lang w:eastAsia="it-IT"/>
        </w:rPr>
      </w:pPr>
      <w:r>
        <w:rPr>
          <w:rFonts w:ascii="Book Antiqua" w:eastAsia="Times New Roman" w:hAnsi="Book Antiqua"/>
          <w:lang w:eastAsia="it-IT"/>
        </w:rPr>
        <w:t xml:space="preserve"> e-mail: </w:t>
      </w:r>
      <w:hyperlink r:id="rId9" w:history="1">
        <w:r>
          <w:rPr>
            <w:rStyle w:val="Collegamentoipertestuale"/>
            <w:rFonts w:ascii="Book Antiqua" w:eastAsia="Times New Roman" w:hAnsi="Book Antiqua"/>
            <w:lang w:eastAsia="it-IT"/>
          </w:rPr>
          <w:t>naic834004@istruzione.it</w:t>
        </w:r>
      </w:hyperlink>
      <w:r>
        <w:rPr>
          <w:rFonts w:ascii="Book Antiqua" w:eastAsia="Times New Roman" w:hAnsi="Book Antiqua"/>
          <w:lang w:eastAsia="it-IT"/>
        </w:rPr>
        <w:t xml:space="preserve">  sito web: </w:t>
      </w:r>
      <w:r>
        <w:rPr>
          <w:rFonts w:ascii="Book Antiqua" w:eastAsia="Times New Roman" w:hAnsi="Book Antiqua"/>
          <w:b/>
          <w:bCs w:val="0"/>
          <w:color w:val="1B0FB1"/>
          <w:lang w:eastAsia="it-IT"/>
        </w:rPr>
        <w:t xml:space="preserve"> www.iceuropaunita-afragola.gov.it</w:t>
      </w:r>
    </w:p>
    <w:p w:rsidR="00067564" w:rsidRDefault="00067564" w:rsidP="00067564">
      <w:pPr>
        <w:spacing w:after="0" w:line="240" w:lineRule="auto"/>
        <w:jc w:val="center"/>
        <w:rPr>
          <w:rFonts w:ascii="Book Antiqua" w:eastAsia="Times New Roman" w:hAnsi="Book Antiqua"/>
          <w:lang w:eastAsia="it-IT"/>
        </w:rPr>
      </w:pPr>
    </w:p>
    <w:p w:rsidR="00067564" w:rsidRDefault="00067564" w:rsidP="00067564">
      <w:pPr>
        <w:widowControl w:val="0"/>
        <w:autoSpaceDE w:val="0"/>
        <w:autoSpaceDN w:val="0"/>
        <w:adjustRightInd w:val="0"/>
        <w:spacing w:after="0" w:line="110" w:lineRule="exact"/>
        <w:rPr>
          <w:rFonts w:ascii="Book Antiqua" w:eastAsia="Times New Roman" w:hAnsi="Book Antiqua"/>
          <w:lang w:eastAsia="it-IT"/>
        </w:rPr>
      </w:pPr>
      <w:r>
        <w:rPr>
          <w:rFonts w:ascii="Book Antiqua" w:eastAsia="Times New Roman" w:hAnsi="Book Antiqua"/>
          <w:lang w:eastAsia="it-IT"/>
        </w:rPr>
        <w:t xml:space="preserve">                                                                           </w:t>
      </w:r>
    </w:p>
    <w:p w:rsidR="00067564" w:rsidRDefault="00067564" w:rsidP="00067564">
      <w:pPr>
        <w:widowControl w:val="0"/>
        <w:autoSpaceDE w:val="0"/>
        <w:autoSpaceDN w:val="0"/>
        <w:adjustRightInd w:val="0"/>
        <w:spacing w:after="0" w:line="110" w:lineRule="exact"/>
        <w:rPr>
          <w:rFonts w:ascii="Book Antiqua" w:eastAsia="Times New Roman" w:hAnsi="Book Antiqua"/>
          <w:lang w:eastAsia="it-IT"/>
        </w:rPr>
      </w:pPr>
    </w:p>
    <w:p w:rsidR="00067564" w:rsidRDefault="00067564" w:rsidP="00067564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Book Antiqua" w:eastAsia="Times New Roman" w:hAnsi="Book Antiqua" w:cs="Book Antiqua"/>
          <w:sz w:val="24"/>
          <w:szCs w:val="24"/>
          <w:lang w:eastAsia="it-IT"/>
        </w:rPr>
      </w:pPr>
    </w:p>
    <w:p w:rsidR="00067564" w:rsidRDefault="00067564" w:rsidP="00067564">
      <w:pPr>
        <w:widowControl w:val="0"/>
        <w:tabs>
          <w:tab w:val="left" w:pos="7720"/>
        </w:tabs>
        <w:autoSpaceDE w:val="0"/>
        <w:autoSpaceDN w:val="0"/>
        <w:adjustRightInd w:val="0"/>
        <w:spacing w:after="0" w:line="240" w:lineRule="auto"/>
        <w:ind w:right="-1"/>
        <w:rPr>
          <w:rFonts w:ascii="Book Antiqua" w:eastAsia="Times New Roman" w:hAnsi="Book Antiqua" w:cs="Book Antiqua"/>
          <w:color w:val="000009"/>
          <w:sz w:val="24"/>
          <w:szCs w:val="24"/>
          <w:lang w:eastAsia="it-IT"/>
        </w:rPr>
      </w:pPr>
      <w:r>
        <w:rPr>
          <w:rFonts w:ascii="Book Antiqua" w:eastAsia="Times New Roman" w:hAnsi="Book Antiqua" w:cs="Book Antiqua"/>
          <w:color w:val="000009"/>
          <w:spacing w:val="1"/>
          <w:sz w:val="24"/>
          <w:szCs w:val="24"/>
          <w:lang w:eastAsia="it-IT"/>
        </w:rPr>
        <w:t>P</w:t>
      </w:r>
      <w:r>
        <w:rPr>
          <w:rFonts w:ascii="Book Antiqua" w:eastAsia="Times New Roman" w:hAnsi="Book Antiqua" w:cs="Book Antiqua"/>
          <w:color w:val="000009"/>
          <w:spacing w:val="-1"/>
          <w:sz w:val="24"/>
          <w:szCs w:val="24"/>
          <w:lang w:eastAsia="it-IT"/>
        </w:rPr>
        <w:t>r</w:t>
      </w:r>
      <w:r>
        <w:rPr>
          <w:rFonts w:ascii="Book Antiqua" w:eastAsia="Times New Roman" w:hAnsi="Book Antiqua" w:cs="Book Antiqua"/>
          <w:color w:val="000009"/>
          <w:sz w:val="24"/>
          <w:szCs w:val="24"/>
          <w:lang w:eastAsia="it-IT"/>
        </w:rPr>
        <w:t xml:space="preserve">ot. </w:t>
      </w:r>
      <w:r>
        <w:rPr>
          <w:rFonts w:ascii="Book Antiqua" w:eastAsia="Times New Roman" w:hAnsi="Book Antiqua" w:cs="Book Antiqua"/>
          <w:color w:val="000009"/>
          <w:spacing w:val="-2"/>
          <w:sz w:val="24"/>
          <w:szCs w:val="24"/>
          <w:lang w:eastAsia="it-IT"/>
        </w:rPr>
        <w:t>n</w:t>
      </w:r>
      <w:r>
        <w:rPr>
          <w:rFonts w:ascii="Book Antiqua" w:eastAsia="Times New Roman" w:hAnsi="Book Antiqua" w:cs="Book Antiqua"/>
          <w:color w:val="000009"/>
          <w:spacing w:val="1"/>
          <w:sz w:val="24"/>
          <w:szCs w:val="24"/>
          <w:lang w:eastAsia="it-IT"/>
        </w:rPr>
        <w:t>°</w:t>
      </w:r>
      <w:r w:rsidR="00BD50F4">
        <w:rPr>
          <w:rFonts w:ascii="Book Antiqua" w:eastAsia="Times New Roman" w:hAnsi="Book Antiqua" w:cs="Book Antiqua"/>
          <w:color w:val="000009"/>
          <w:spacing w:val="1"/>
          <w:sz w:val="24"/>
          <w:szCs w:val="24"/>
          <w:lang w:eastAsia="it-IT"/>
        </w:rPr>
        <w:t>6819</w:t>
      </w:r>
      <w:r>
        <w:rPr>
          <w:rFonts w:ascii="Book Antiqua" w:eastAsia="Times New Roman" w:hAnsi="Book Antiqua" w:cs="Book Antiqua"/>
          <w:b/>
          <w:bCs w:val="0"/>
          <w:i/>
          <w:iCs/>
          <w:color w:val="000000"/>
          <w:sz w:val="24"/>
          <w:szCs w:val="24"/>
          <w:lang w:eastAsia="it-IT"/>
        </w:rPr>
        <w:t xml:space="preserve"> /B32                                                                                            </w:t>
      </w:r>
      <w:r>
        <w:rPr>
          <w:rFonts w:ascii="Book Antiqua" w:eastAsia="Times New Roman" w:hAnsi="Book Antiqua" w:cs="Book Antiqua"/>
          <w:color w:val="000009"/>
          <w:spacing w:val="1"/>
          <w:sz w:val="24"/>
          <w:szCs w:val="24"/>
          <w:lang w:eastAsia="it-IT"/>
        </w:rPr>
        <w:t>Af</w:t>
      </w:r>
      <w:r>
        <w:rPr>
          <w:rFonts w:ascii="Book Antiqua" w:eastAsia="Times New Roman" w:hAnsi="Book Antiqua" w:cs="Book Antiqua"/>
          <w:color w:val="000009"/>
          <w:spacing w:val="-1"/>
          <w:sz w:val="24"/>
          <w:szCs w:val="24"/>
          <w:lang w:eastAsia="it-IT"/>
        </w:rPr>
        <w:t>r</w:t>
      </w:r>
      <w:r>
        <w:rPr>
          <w:rFonts w:ascii="Book Antiqua" w:eastAsia="Times New Roman" w:hAnsi="Book Antiqua" w:cs="Book Antiqua"/>
          <w:color w:val="000009"/>
          <w:sz w:val="24"/>
          <w:szCs w:val="24"/>
          <w:lang w:eastAsia="it-IT"/>
        </w:rPr>
        <w:t>ag</w:t>
      </w:r>
      <w:r>
        <w:rPr>
          <w:rFonts w:ascii="Book Antiqua" w:eastAsia="Times New Roman" w:hAnsi="Book Antiqua" w:cs="Book Antiqua"/>
          <w:color w:val="000009"/>
          <w:spacing w:val="-1"/>
          <w:sz w:val="24"/>
          <w:szCs w:val="24"/>
          <w:lang w:eastAsia="it-IT"/>
        </w:rPr>
        <w:t>o</w:t>
      </w:r>
      <w:r>
        <w:rPr>
          <w:rFonts w:ascii="Book Antiqua" w:eastAsia="Times New Roman" w:hAnsi="Book Antiqua" w:cs="Book Antiqua"/>
          <w:color w:val="000009"/>
          <w:spacing w:val="-2"/>
          <w:sz w:val="24"/>
          <w:szCs w:val="24"/>
          <w:lang w:eastAsia="it-IT"/>
        </w:rPr>
        <w:t>l</w:t>
      </w:r>
      <w:r>
        <w:rPr>
          <w:rFonts w:ascii="Book Antiqua" w:eastAsia="Times New Roman" w:hAnsi="Book Antiqua" w:cs="Book Antiqua"/>
          <w:color w:val="000009"/>
          <w:sz w:val="24"/>
          <w:szCs w:val="24"/>
          <w:lang w:eastAsia="it-IT"/>
        </w:rPr>
        <w:t>a,15/12/2016</w:t>
      </w:r>
    </w:p>
    <w:p w:rsidR="00067564" w:rsidRDefault="00067564" w:rsidP="00067564">
      <w:pPr>
        <w:widowControl w:val="0"/>
        <w:tabs>
          <w:tab w:val="left" w:pos="7720"/>
        </w:tabs>
        <w:autoSpaceDE w:val="0"/>
        <w:autoSpaceDN w:val="0"/>
        <w:adjustRightInd w:val="0"/>
        <w:spacing w:after="0" w:line="240" w:lineRule="auto"/>
        <w:ind w:right="-1"/>
        <w:rPr>
          <w:rFonts w:ascii="Book Antiqua" w:eastAsia="Times New Roman" w:hAnsi="Book Antiqua" w:cs="Book Antiqua"/>
          <w:color w:val="000009"/>
          <w:sz w:val="24"/>
          <w:szCs w:val="24"/>
          <w:lang w:eastAsia="it-IT"/>
        </w:rPr>
      </w:pPr>
    </w:p>
    <w:p w:rsidR="00067564" w:rsidRDefault="00067564" w:rsidP="00067564">
      <w:pPr>
        <w:widowControl w:val="0"/>
        <w:tabs>
          <w:tab w:val="left" w:pos="7720"/>
        </w:tabs>
        <w:autoSpaceDE w:val="0"/>
        <w:autoSpaceDN w:val="0"/>
        <w:adjustRightInd w:val="0"/>
        <w:spacing w:after="0" w:line="240" w:lineRule="auto"/>
        <w:ind w:right="-1"/>
        <w:rPr>
          <w:rFonts w:ascii="Book Antiqua" w:eastAsia="Times New Roman" w:hAnsi="Book Antiqua" w:cs="Book Antiqua"/>
          <w:color w:val="000009"/>
          <w:sz w:val="24"/>
          <w:szCs w:val="24"/>
          <w:lang w:eastAsia="it-IT"/>
        </w:rPr>
      </w:pPr>
    </w:p>
    <w:p w:rsidR="00067564" w:rsidRDefault="000E586A" w:rsidP="000E586A">
      <w:pPr>
        <w:widowControl w:val="0"/>
        <w:tabs>
          <w:tab w:val="left" w:pos="7720"/>
        </w:tabs>
        <w:autoSpaceDE w:val="0"/>
        <w:autoSpaceDN w:val="0"/>
        <w:adjustRightInd w:val="0"/>
        <w:spacing w:after="0" w:line="240" w:lineRule="auto"/>
        <w:ind w:right="-1"/>
        <w:jc w:val="right"/>
        <w:rPr>
          <w:rFonts w:ascii="Book Antiqua" w:eastAsia="Times New Roman" w:hAnsi="Book Antiqua" w:cs="Book Antiqua"/>
          <w:color w:val="000009"/>
          <w:sz w:val="24"/>
          <w:szCs w:val="24"/>
          <w:lang w:eastAsia="it-IT"/>
        </w:rPr>
      </w:pPr>
      <w:r>
        <w:rPr>
          <w:rFonts w:ascii="Book Antiqua" w:eastAsia="Times New Roman" w:hAnsi="Book Antiqua" w:cs="Book Antiqua"/>
          <w:color w:val="000009"/>
          <w:sz w:val="24"/>
          <w:szCs w:val="24"/>
          <w:lang w:eastAsia="it-IT"/>
        </w:rPr>
        <w:t>Ai Docenti</w:t>
      </w:r>
    </w:p>
    <w:p w:rsidR="000E586A" w:rsidRDefault="000E586A" w:rsidP="000E586A">
      <w:pPr>
        <w:widowControl w:val="0"/>
        <w:tabs>
          <w:tab w:val="left" w:pos="7720"/>
        </w:tabs>
        <w:autoSpaceDE w:val="0"/>
        <w:autoSpaceDN w:val="0"/>
        <w:adjustRightInd w:val="0"/>
        <w:spacing w:after="0" w:line="240" w:lineRule="auto"/>
        <w:ind w:right="-1"/>
        <w:jc w:val="right"/>
        <w:rPr>
          <w:rFonts w:ascii="Book Antiqua" w:eastAsia="Times New Roman" w:hAnsi="Book Antiqua" w:cs="Book Antiqua"/>
          <w:color w:val="000009"/>
          <w:sz w:val="24"/>
          <w:szCs w:val="24"/>
          <w:lang w:eastAsia="it-IT"/>
        </w:rPr>
      </w:pPr>
      <w:r>
        <w:rPr>
          <w:rFonts w:ascii="Book Antiqua" w:eastAsia="Times New Roman" w:hAnsi="Book Antiqua" w:cs="Book Antiqua"/>
          <w:color w:val="000009"/>
          <w:sz w:val="24"/>
          <w:szCs w:val="24"/>
          <w:lang w:eastAsia="it-IT"/>
        </w:rPr>
        <w:t>Al Personale ATA</w:t>
      </w:r>
    </w:p>
    <w:p w:rsidR="000E586A" w:rsidRDefault="000E586A" w:rsidP="000E586A">
      <w:pPr>
        <w:widowControl w:val="0"/>
        <w:tabs>
          <w:tab w:val="left" w:pos="7720"/>
        </w:tabs>
        <w:autoSpaceDE w:val="0"/>
        <w:autoSpaceDN w:val="0"/>
        <w:adjustRightInd w:val="0"/>
        <w:spacing w:after="0" w:line="240" w:lineRule="auto"/>
        <w:ind w:right="-1"/>
        <w:jc w:val="right"/>
        <w:rPr>
          <w:rFonts w:ascii="Book Antiqua" w:eastAsia="Times New Roman" w:hAnsi="Book Antiqua" w:cs="Book Antiqua"/>
          <w:color w:val="000009"/>
          <w:sz w:val="24"/>
          <w:szCs w:val="24"/>
          <w:lang w:eastAsia="it-IT"/>
        </w:rPr>
      </w:pPr>
      <w:r>
        <w:rPr>
          <w:rFonts w:ascii="Book Antiqua" w:eastAsia="Times New Roman" w:hAnsi="Book Antiqua" w:cs="Book Antiqua"/>
          <w:color w:val="000009"/>
          <w:sz w:val="24"/>
          <w:szCs w:val="24"/>
          <w:lang w:eastAsia="it-IT"/>
        </w:rPr>
        <w:t>Al DSGA</w:t>
      </w:r>
    </w:p>
    <w:p w:rsidR="00067564" w:rsidRDefault="00067564" w:rsidP="000E586A">
      <w:pPr>
        <w:spacing w:after="0" w:line="240" w:lineRule="auto"/>
        <w:jc w:val="righ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Al Sito Web</w:t>
      </w:r>
    </w:p>
    <w:p w:rsidR="00067564" w:rsidRDefault="00067564" w:rsidP="000E586A">
      <w:pPr>
        <w:spacing w:after="0" w:line="240" w:lineRule="auto"/>
        <w:jc w:val="righ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agli Atti  </w:t>
      </w:r>
    </w:p>
    <w:p w:rsidR="00067564" w:rsidRDefault="00067564" w:rsidP="00067564">
      <w:pPr>
        <w:spacing w:after="0" w:line="240" w:lineRule="auto"/>
        <w:jc w:val="right"/>
        <w:rPr>
          <w:rFonts w:ascii="Book Antiqua" w:hAnsi="Book Antiqua"/>
          <w:sz w:val="24"/>
          <w:szCs w:val="24"/>
        </w:rPr>
      </w:pPr>
    </w:p>
    <w:p w:rsidR="00067564" w:rsidRDefault="00067564" w:rsidP="00067564">
      <w:pPr>
        <w:widowControl w:val="0"/>
        <w:tabs>
          <w:tab w:val="left" w:pos="7720"/>
        </w:tabs>
        <w:autoSpaceDE w:val="0"/>
        <w:autoSpaceDN w:val="0"/>
        <w:adjustRightInd w:val="0"/>
        <w:spacing w:after="0" w:line="240" w:lineRule="auto"/>
        <w:ind w:right="-1"/>
        <w:rPr>
          <w:rFonts w:ascii="Book Antiqua" w:eastAsia="Times New Roman" w:hAnsi="Book Antiqua" w:cs="Book Antiqua"/>
          <w:color w:val="000000"/>
          <w:sz w:val="24"/>
          <w:szCs w:val="24"/>
          <w:lang w:eastAsia="it-IT"/>
        </w:rPr>
      </w:pPr>
    </w:p>
    <w:p w:rsidR="00067564" w:rsidRDefault="00067564" w:rsidP="00067564">
      <w:pPr>
        <w:spacing w:after="0" w:line="240" w:lineRule="auto"/>
        <w:jc w:val="both"/>
        <w:rPr>
          <w:sz w:val="24"/>
          <w:szCs w:val="24"/>
        </w:rPr>
      </w:pPr>
      <w:r>
        <w:rPr>
          <w:b/>
          <w:bCs w:val="0"/>
          <w:sz w:val="24"/>
          <w:szCs w:val="24"/>
        </w:rPr>
        <w:t xml:space="preserve">Oggetto: </w:t>
      </w:r>
      <w:r>
        <w:rPr>
          <w:sz w:val="24"/>
          <w:szCs w:val="24"/>
        </w:rPr>
        <w:t>Comunicazione  - Progetto “GREEN SCHOOL” – Programma “SCUOLA</w:t>
      </w:r>
    </w:p>
    <w:p w:rsidR="00067564" w:rsidRDefault="00067564" w:rsidP="0006756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VIVA” – POR CAMPANIA FSE 2014 2020 – ASSE III – OT 10 – OS 12 Cod. Uff. C.U. </w:t>
      </w:r>
    </w:p>
    <w:p w:rsidR="00067564" w:rsidRDefault="00067564" w:rsidP="0006756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22 Codice CUP </w:t>
      </w:r>
      <w:r>
        <w:rPr>
          <w:bCs w:val="0"/>
          <w:i/>
          <w:iCs/>
          <w:sz w:val="24"/>
          <w:szCs w:val="24"/>
          <w:lang w:eastAsia="it-IT"/>
        </w:rPr>
        <w:t>H49G16000160002.</w:t>
      </w:r>
    </w:p>
    <w:p w:rsidR="00067564" w:rsidRPr="00067564" w:rsidRDefault="00067564" w:rsidP="00067564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   </w:t>
      </w:r>
      <w:r>
        <w:rPr>
          <w:rFonts w:ascii="Book Antiqua" w:hAnsi="Book Antiqua"/>
          <w:b/>
          <w:sz w:val="24"/>
          <w:szCs w:val="24"/>
        </w:rPr>
        <w:t>Modulo Vivi(amo) la famiglia.</w:t>
      </w:r>
    </w:p>
    <w:p w:rsidR="00067564" w:rsidRDefault="00067564" w:rsidP="00067564">
      <w:pPr>
        <w:spacing w:after="0" w:line="240" w:lineRule="auto"/>
        <w:rPr>
          <w:rFonts w:ascii="Book Antiqua" w:hAnsi="Book Antiqua"/>
          <w:b/>
          <w:bCs w:val="0"/>
          <w:sz w:val="24"/>
          <w:szCs w:val="24"/>
        </w:rPr>
      </w:pPr>
    </w:p>
    <w:p w:rsidR="00067564" w:rsidRDefault="00067564" w:rsidP="00067564">
      <w:pPr>
        <w:spacing w:after="0" w:line="240" w:lineRule="auto"/>
        <w:rPr>
          <w:rFonts w:ascii="Book Antiqua" w:hAnsi="Book Antiqua"/>
          <w:b/>
          <w:bCs w:val="0"/>
          <w:sz w:val="24"/>
          <w:szCs w:val="24"/>
        </w:rPr>
      </w:pPr>
    </w:p>
    <w:p w:rsidR="00067564" w:rsidRDefault="00067564" w:rsidP="00067564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  <w:b/>
          <w:bCs w:val="0"/>
          <w:sz w:val="24"/>
          <w:szCs w:val="24"/>
        </w:rPr>
        <w:tab/>
      </w:r>
      <w:r>
        <w:rPr>
          <w:rFonts w:ascii="Book Antiqua" w:hAnsi="Book Antiqua"/>
          <w:b/>
          <w:bCs w:val="0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 xml:space="preserve">Con la presente si comunica che l’incontro  per il modulo “Vivi(amo) la famiglia” previsto per  il 15/12/2016, è posticipato a domani 16/12/2016 alla stessa ora . </w:t>
      </w:r>
    </w:p>
    <w:p w:rsidR="00067564" w:rsidRDefault="00067564" w:rsidP="00067564">
      <w:pPr>
        <w:spacing w:after="0" w:line="240" w:lineRule="auto"/>
        <w:rPr>
          <w:rFonts w:ascii="Book Antiqua" w:hAnsi="Book Antiqua"/>
          <w:b/>
          <w:bCs w:val="0"/>
        </w:rPr>
      </w:pPr>
    </w:p>
    <w:p w:rsidR="00DC649D" w:rsidRDefault="00DC649D" w:rsidP="00067564">
      <w:pPr>
        <w:spacing w:after="0" w:line="240" w:lineRule="auto"/>
        <w:rPr>
          <w:rFonts w:ascii="Book Antiqua" w:hAnsi="Book Antiqua"/>
          <w:b/>
          <w:bCs w:val="0"/>
        </w:rPr>
      </w:pPr>
    </w:p>
    <w:p w:rsidR="00DC649D" w:rsidRDefault="00DC649D" w:rsidP="00067564">
      <w:pPr>
        <w:spacing w:after="0" w:line="240" w:lineRule="auto"/>
        <w:rPr>
          <w:rFonts w:ascii="Book Antiqua" w:hAnsi="Book Antiqua"/>
          <w:b/>
          <w:bCs w:val="0"/>
        </w:rPr>
      </w:pPr>
    </w:p>
    <w:p w:rsidR="00DC649D" w:rsidRDefault="00DC649D" w:rsidP="00067564">
      <w:pPr>
        <w:spacing w:after="0" w:line="240" w:lineRule="auto"/>
        <w:rPr>
          <w:rFonts w:ascii="Book Antiqua" w:hAnsi="Book Antiqua"/>
          <w:b/>
          <w:bCs w:val="0"/>
        </w:rPr>
      </w:pPr>
    </w:p>
    <w:p w:rsidR="00DC649D" w:rsidRDefault="00DC649D" w:rsidP="00067564">
      <w:pPr>
        <w:spacing w:after="0" w:line="240" w:lineRule="auto"/>
        <w:rPr>
          <w:rFonts w:ascii="Book Antiqua" w:hAnsi="Book Antiqua"/>
          <w:b/>
          <w:bCs w:val="0"/>
        </w:rPr>
      </w:pPr>
    </w:p>
    <w:p w:rsidR="00DC649D" w:rsidRDefault="00DC649D" w:rsidP="00067564">
      <w:pPr>
        <w:spacing w:after="0" w:line="240" w:lineRule="auto"/>
        <w:rPr>
          <w:rFonts w:ascii="Book Antiqua" w:hAnsi="Book Antiqua"/>
          <w:b/>
          <w:bCs w:val="0"/>
        </w:rPr>
      </w:pPr>
    </w:p>
    <w:p w:rsidR="00067564" w:rsidRDefault="00067564" w:rsidP="00067564">
      <w:pPr>
        <w:spacing w:after="0" w:line="240" w:lineRule="auto"/>
        <w:jc w:val="center"/>
        <w:rPr>
          <w:rFonts w:ascii="Book Antiqua" w:hAnsi="Book Antiqua"/>
          <w:bCs w:val="0"/>
          <w:sz w:val="24"/>
          <w:szCs w:val="24"/>
        </w:rPr>
      </w:pPr>
      <w:r>
        <w:rPr>
          <w:rFonts w:ascii="Book Antiqua" w:hAnsi="Book Antiqua"/>
          <w:bCs w:val="0"/>
          <w:sz w:val="24"/>
          <w:szCs w:val="24"/>
        </w:rPr>
        <w:t xml:space="preserve">                                                                                                    Il Dirigente Scolastico                                                                              </w:t>
      </w:r>
    </w:p>
    <w:p w:rsidR="00067564" w:rsidRDefault="00067564" w:rsidP="00067564">
      <w:pPr>
        <w:spacing w:after="0" w:line="240" w:lineRule="auto"/>
        <w:jc w:val="center"/>
        <w:rPr>
          <w:rFonts w:ascii="Book Antiqua" w:hAnsi="Book Antiqua"/>
          <w:bCs w:val="0"/>
          <w:sz w:val="24"/>
          <w:szCs w:val="24"/>
        </w:rPr>
      </w:pPr>
      <w:r>
        <w:rPr>
          <w:rFonts w:ascii="Book Antiqua" w:hAnsi="Book Antiqua"/>
          <w:bCs w:val="0"/>
          <w:sz w:val="24"/>
          <w:szCs w:val="24"/>
        </w:rPr>
        <w:t xml:space="preserve">                                                                                                    Dott.ssa Fabiola Del Deo</w:t>
      </w:r>
    </w:p>
    <w:p w:rsidR="00067564" w:rsidRDefault="00067564" w:rsidP="00067564">
      <w:pPr>
        <w:spacing w:after="0" w:line="240" w:lineRule="auto"/>
        <w:jc w:val="right"/>
        <w:rPr>
          <w:rFonts w:ascii="Book Antiqua" w:hAnsi="Book Antiqua"/>
          <w:szCs w:val="18"/>
        </w:rPr>
      </w:pPr>
      <w:r>
        <w:rPr>
          <w:rFonts w:ascii="Book Antiqua" w:hAnsi="Book Antiqua"/>
          <w:szCs w:val="18"/>
        </w:rPr>
        <w:tab/>
      </w:r>
      <w:r>
        <w:rPr>
          <w:rFonts w:ascii="Book Antiqua" w:hAnsi="Book Antiqua"/>
          <w:szCs w:val="18"/>
        </w:rPr>
        <w:tab/>
      </w:r>
      <w:r>
        <w:rPr>
          <w:rFonts w:ascii="Book Antiqua" w:hAnsi="Book Antiqua"/>
          <w:szCs w:val="18"/>
        </w:rPr>
        <w:tab/>
      </w:r>
      <w:r>
        <w:rPr>
          <w:rFonts w:ascii="Book Antiqua" w:hAnsi="Book Antiqua"/>
          <w:szCs w:val="18"/>
        </w:rPr>
        <w:tab/>
      </w:r>
      <w:r>
        <w:rPr>
          <w:rFonts w:ascii="Book Antiqua" w:hAnsi="Book Antiqua"/>
          <w:szCs w:val="18"/>
        </w:rPr>
        <w:tab/>
      </w:r>
      <w:r>
        <w:rPr>
          <w:rFonts w:ascii="Book Antiqua" w:hAnsi="Book Antiqua"/>
          <w:szCs w:val="18"/>
        </w:rPr>
        <w:tab/>
      </w:r>
      <w:r>
        <w:rPr>
          <w:rFonts w:ascii="Book Antiqua" w:hAnsi="Book Antiqua"/>
          <w:szCs w:val="18"/>
        </w:rPr>
        <w:tab/>
      </w:r>
      <w:r>
        <w:rPr>
          <w:rFonts w:ascii="Book Antiqua" w:hAnsi="Book Antiqua"/>
          <w:szCs w:val="18"/>
        </w:rPr>
        <w:tab/>
        <w:t xml:space="preserve">         ( Firma autografa sostituita a mezzo stampa</w:t>
      </w:r>
      <w:r>
        <w:rPr>
          <w:rFonts w:ascii="Book Antiqua" w:hAnsi="Book Antiqua"/>
          <w:szCs w:val="18"/>
        </w:rPr>
        <w:tab/>
        <w:t xml:space="preserve">       Ai sensi dell’art. 3 comma 2, del D.Lgs 39/93)</w:t>
      </w:r>
    </w:p>
    <w:p w:rsidR="00067564" w:rsidRDefault="00067564" w:rsidP="00067564">
      <w:pPr>
        <w:pStyle w:val="Paragrafoelenco"/>
        <w:spacing w:after="0" w:line="240" w:lineRule="auto"/>
        <w:jc w:val="both"/>
        <w:rPr>
          <w:rFonts w:ascii="Book Antiqua" w:hAnsi="Book Antiqua"/>
        </w:rPr>
      </w:pPr>
    </w:p>
    <w:p w:rsidR="00067564" w:rsidRDefault="00067564" w:rsidP="00067564"/>
    <w:p w:rsidR="00562B6E" w:rsidRDefault="007E2F73"/>
    <w:sectPr w:rsidR="00562B6E" w:rsidSect="00180E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7564"/>
    <w:rsid w:val="00067564"/>
    <w:rsid w:val="000E586A"/>
    <w:rsid w:val="00180E27"/>
    <w:rsid w:val="00223FED"/>
    <w:rsid w:val="003857CC"/>
    <w:rsid w:val="00574D49"/>
    <w:rsid w:val="00621BA0"/>
    <w:rsid w:val="007534C9"/>
    <w:rsid w:val="007E228D"/>
    <w:rsid w:val="007E2F73"/>
    <w:rsid w:val="0084606B"/>
    <w:rsid w:val="00A57951"/>
    <w:rsid w:val="00BD41CE"/>
    <w:rsid w:val="00BD50F4"/>
    <w:rsid w:val="00DC649D"/>
    <w:rsid w:val="00F04301"/>
    <w:rsid w:val="00FA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A8F56D-2458-4A86-BA34-FB9644DAA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bCs/>
        <w:position w:val="-16"/>
        <w:sz w:val="18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67564"/>
    <w:rPr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067564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/>
      <w:bCs w:val="0"/>
      <w:noProof w:val="0"/>
      <w:position w:val="0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67564"/>
    <w:rPr>
      <w:rFonts w:ascii="Calibri" w:eastAsia="Calibri" w:hAnsi="Calibri"/>
      <w:bCs w:val="0"/>
      <w:position w:val="0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067564"/>
    <w:pPr>
      <w:ind w:left="720"/>
      <w:contextualSpacing/>
    </w:pPr>
    <w:rPr>
      <w:rFonts w:ascii="Calibri" w:eastAsia="Calibri" w:hAnsi="Calibri"/>
      <w:bCs w:val="0"/>
      <w:noProof w:val="0"/>
      <w:position w:val="0"/>
      <w:sz w:val="22"/>
      <w:szCs w:val="22"/>
    </w:rPr>
  </w:style>
  <w:style w:type="character" w:styleId="Collegamentoipertestuale">
    <w:name w:val="Hyperlink"/>
    <w:basedOn w:val="Carpredefinitoparagrafo"/>
    <w:uiPriority w:val="99"/>
    <w:semiHidden/>
    <w:unhideWhenUsed/>
    <w:rsid w:val="00067564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7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7564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70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naic834004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 </cp:lastModifiedBy>
  <cp:revision>2</cp:revision>
  <dcterms:created xsi:type="dcterms:W3CDTF">2019-01-13T17:16:00Z</dcterms:created>
  <dcterms:modified xsi:type="dcterms:W3CDTF">2019-01-13T17:16:00Z</dcterms:modified>
</cp:coreProperties>
</file>